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53C" w:rsidRDefault="00A7753C" w:rsidP="00A7753C">
      <w:pPr>
        <w:pStyle w:val="ConsPlusNormal"/>
        <w:ind w:firstLine="540"/>
        <w:jc w:val="center"/>
        <w:outlineLvl w:val="2"/>
      </w:pPr>
      <w:bookmarkStart w:id="0" w:name="_GoBack"/>
      <w:bookmarkEnd w:id="0"/>
      <w:r>
        <w:t xml:space="preserve">Уведомление </w:t>
      </w:r>
    </w:p>
    <w:p w:rsidR="00A7753C" w:rsidRDefault="00A7753C" w:rsidP="00A7753C">
      <w:pPr>
        <w:pStyle w:val="ConsPlusNormal"/>
        <w:ind w:firstLine="540"/>
        <w:jc w:val="center"/>
        <w:outlineLvl w:val="2"/>
      </w:pPr>
      <w:r>
        <w:t>о проведении экспертизы нормативного правового акта</w:t>
      </w:r>
    </w:p>
    <w:p w:rsidR="00A7753C" w:rsidRDefault="00A7753C" w:rsidP="00A7753C">
      <w:pPr>
        <w:pStyle w:val="ConsPlusNormal"/>
        <w:ind w:firstLine="540"/>
        <w:jc w:val="center"/>
        <w:outlineLvl w:val="2"/>
      </w:pPr>
      <w:r>
        <w:t>Березовского городского округа</w:t>
      </w:r>
    </w:p>
    <w:p w:rsidR="00A7753C" w:rsidRPr="00AC0FC9" w:rsidRDefault="00A7753C" w:rsidP="00A7753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10036" w:type="dxa"/>
        <w:tblInd w:w="-147" w:type="dxa"/>
        <w:tblLayout w:type="fixed"/>
        <w:tblLook w:val="04A0"/>
      </w:tblPr>
      <w:tblGrid>
        <w:gridCol w:w="676"/>
        <w:gridCol w:w="9360"/>
      </w:tblGrid>
      <w:tr w:rsidR="00A7753C" w:rsidRPr="00AC0FC9" w:rsidTr="0033590D">
        <w:trPr>
          <w:trHeight w:val="146"/>
        </w:trPr>
        <w:tc>
          <w:tcPr>
            <w:tcW w:w="676" w:type="dxa"/>
          </w:tcPr>
          <w:p w:rsidR="00A7753C" w:rsidRPr="005D652D" w:rsidRDefault="00A7753C" w:rsidP="00BB78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5D652D">
              <w:rPr>
                <w:sz w:val="28"/>
                <w:szCs w:val="28"/>
              </w:rPr>
              <w:t>1.</w:t>
            </w:r>
          </w:p>
        </w:tc>
        <w:tc>
          <w:tcPr>
            <w:tcW w:w="9360" w:type="dxa"/>
          </w:tcPr>
          <w:p w:rsidR="00A7753C" w:rsidRDefault="00A7753C" w:rsidP="00BB78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5D652D">
              <w:rPr>
                <w:sz w:val="28"/>
                <w:szCs w:val="28"/>
              </w:rPr>
              <w:t xml:space="preserve">аименование </w:t>
            </w:r>
            <w:r>
              <w:rPr>
                <w:sz w:val="28"/>
                <w:szCs w:val="28"/>
              </w:rPr>
              <w:t xml:space="preserve">и реквизиты </w:t>
            </w:r>
            <w:r w:rsidRPr="005D652D">
              <w:rPr>
                <w:sz w:val="28"/>
                <w:szCs w:val="28"/>
              </w:rPr>
              <w:t>нормативного правового акта:</w:t>
            </w:r>
          </w:p>
          <w:p w:rsidR="00F1685C" w:rsidRPr="00BB78F3" w:rsidRDefault="00503D43" w:rsidP="00C46E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textAlignment w:val="baseline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Решение Думы</w:t>
            </w:r>
            <w:r w:rsidR="00BB78F3" w:rsidRPr="00BB78F3">
              <w:rPr>
                <w:b/>
                <w:sz w:val="28"/>
                <w:szCs w:val="28"/>
              </w:rPr>
              <w:t xml:space="preserve"> Березовского городского округа от </w:t>
            </w:r>
            <w:r w:rsidR="00C46EF5">
              <w:rPr>
                <w:b/>
                <w:sz w:val="28"/>
                <w:szCs w:val="28"/>
              </w:rPr>
              <w:t>18.03.2009</w:t>
            </w:r>
            <w:r w:rsidR="00BB78F3" w:rsidRPr="00BB78F3">
              <w:rPr>
                <w:b/>
                <w:sz w:val="28"/>
                <w:szCs w:val="28"/>
              </w:rPr>
              <w:t xml:space="preserve"> № </w:t>
            </w:r>
            <w:r w:rsidR="00AB163F">
              <w:rPr>
                <w:b/>
                <w:sz w:val="28"/>
                <w:szCs w:val="28"/>
              </w:rPr>
              <w:t>43</w:t>
            </w:r>
            <w:r w:rsidR="00BB78F3" w:rsidRPr="00BB78F3">
              <w:rPr>
                <w:b/>
                <w:sz w:val="28"/>
                <w:szCs w:val="28"/>
              </w:rPr>
              <w:t xml:space="preserve"> «</w:t>
            </w:r>
            <w:r>
              <w:rPr>
                <w:b/>
                <w:sz w:val="28"/>
                <w:szCs w:val="28"/>
              </w:rPr>
              <w:t xml:space="preserve">Об утверждении Положения </w:t>
            </w:r>
            <w:r w:rsidR="00AB163F">
              <w:rPr>
                <w:b/>
                <w:sz w:val="28"/>
                <w:szCs w:val="28"/>
              </w:rPr>
              <w:t>«О</w:t>
            </w:r>
            <w:r>
              <w:rPr>
                <w:b/>
                <w:sz w:val="28"/>
                <w:szCs w:val="28"/>
              </w:rPr>
              <w:t xml:space="preserve"> порядке </w:t>
            </w:r>
            <w:r w:rsidR="00C46EF5">
              <w:rPr>
                <w:b/>
                <w:sz w:val="28"/>
                <w:szCs w:val="28"/>
              </w:rPr>
              <w:t>перевода жилых помещений в нежилые помещения и нежилых помещений в жилые помещения на территории Березовского городского округа</w:t>
            </w:r>
            <w:r w:rsidR="00BB78F3" w:rsidRPr="00BB78F3">
              <w:rPr>
                <w:b/>
                <w:sz w:val="28"/>
                <w:szCs w:val="28"/>
              </w:rPr>
              <w:t xml:space="preserve">» </w:t>
            </w:r>
          </w:p>
        </w:tc>
      </w:tr>
      <w:tr w:rsidR="00A7753C" w:rsidRPr="00AC0FC9" w:rsidTr="0033590D">
        <w:trPr>
          <w:trHeight w:val="146"/>
        </w:trPr>
        <w:tc>
          <w:tcPr>
            <w:tcW w:w="676" w:type="dxa"/>
          </w:tcPr>
          <w:p w:rsidR="00A7753C" w:rsidRPr="005D652D" w:rsidRDefault="00A7753C" w:rsidP="00BB78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5D652D">
              <w:rPr>
                <w:sz w:val="28"/>
                <w:szCs w:val="28"/>
              </w:rPr>
              <w:t>2.</w:t>
            </w:r>
          </w:p>
        </w:tc>
        <w:tc>
          <w:tcPr>
            <w:tcW w:w="9360" w:type="dxa"/>
          </w:tcPr>
          <w:p w:rsidR="00BB78F3" w:rsidRDefault="00A7753C" w:rsidP="00BB78F3">
            <w:pPr>
              <w:pStyle w:val="ConsPlusNormal"/>
              <w:contextualSpacing/>
            </w:pPr>
            <w:r>
              <w:t xml:space="preserve">Наименование органа, разработавшего данный нормативный правовой акт и (или) к компетенции которого он относится: </w:t>
            </w:r>
          </w:p>
          <w:p w:rsidR="00A7753C" w:rsidRPr="005D652D" w:rsidRDefault="00C46EF5" w:rsidP="00BB78F3">
            <w:pPr>
              <w:pStyle w:val="ConsPlusNormal"/>
              <w:contextualSpacing/>
            </w:pPr>
            <w:r>
              <w:t>отдел жилищно-коммунального хозяйства</w:t>
            </w:r>
            <w:r w:rsidR="00AB163F">
              <w:t xml:space="preserve"> </w:t>
            </w:r>
            <w:r w:rsidR="00BB78F3">
              <w:t xml:space="preserve"> </w:t>
            </w:r>
            <w:r>
              <w:t xml:space="preserve">администрации </w:t>
            </w:r>
            <w:r w:rsidR="00AB163F">
              <w:t>Березовского городского округа</w:t>
            </w:r>
          </w:p>
        </w:tc>
      </w:tr>
      <w:tr w:rsidR="00A7753C" w:rsidRPr="00AC0FC9" w:rsidTr="0033590D">
        <w:trPr>
          <w:trHeight w:val="146"/>
        </w:trPr>
        <w:tc>
          <w:tcPr>
            <w:tcW w:w="676" w:type="dxa"/>
          </w:tcPr>
          <w:p w:rsidR="00A7753C" w:rsidRPr="005D652D" w:rsidRDefault="00A7753C" w:rsidP="00BB78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5D652D">
              <w:rPr>
                <w:sz w:val="28"/>
                <w:szCs w:val="28"/>
              </w:rPr>
              <w:t>3.</w:t>
            </w:r>
          </w:p>
        </w:tc>
        <w:tc>
          <w:tcPr>
            <w:tcW w:w="9360" w:type="dxa"/>
          </w:tcPr>
          <w:p w:rsidR="00A7753C" w:rsidRDefault="00A7753C" w:rsidP="00BB78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sz w:val="28"/>
                <w:szCs w:val="28"/>
              </w:rPr>
            </w:pPr>
            <w:r w:rsidRPr="005D652D">
              <w:rPr>
                <w:sz w:val="28"/>
                <w:szCs w:val="28"/>
              </w:rPr>
              <w:t>Сведения об уполномоченном органе:</w:t>
            </w:r>
          </w:p>
          <w:p w:rsidR="004D0C9D" w:rsidRPr="005D652D" w:rsidRDefault="00BB78F3" w:rsidP="00BB78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4D0C9D">
              <w:rPr>
                <w:sz w:val="28"/>
                <w:szCs w:val="28"/>
              </w:rPr>
              <w:t xml:space="preserve">тдел инвестиционного развития администрации Березовского городского округа </w:t>
            </w:r>
          </w:p>
        </w:tc>
      </w:tr>
      <w:tr w:rsidR="00A7753C" w:rsidRPr="00AC0FC9" w:rsidTr="0033590D">
        <w:trPr>
          <w:trHeight w:val="146"/>
        </w:trPr>
        <w:tc>
          <w:tcPr>
            <w:tcW w:w="676" w:type="dxa"/>
          </w:tcPr>
          <w:p w:rsidR="00A7753C" w:rsidRPr="005D652D" w:rsidRDefault="00A7753C" w:rsidP="00BB78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5D652D">
              <w:rPr>
                <w:sz w:val="28"/>
                <w:szCs w:val="28"/>
              </w:rPr>
              <w:t>4.</w:t>
            </w:r>
          </w:p>
        </w:tc>
        <w:tc>
          <w:tcPr>
            <w:tcW w:w="9360" w:type="dxa"/>
          </w:tcPr>
          <w:p w:rsidR="00A7753C" w:rsidRDefault="00A7753C" w:rsidP="00BB78F3">
            <w:pPr>
              <w:pStyle w:val="ConsPlusNormal"/>
              <w:contextualSpacing/>
            </w:pPr>
            <w:r w:rsidRPr="005D652D">
              <w:t>Срок проведения публичных консультаций</w:t>
            </w:r>
            <w:r>
              <w:t xml:space="preserve"> (срок, в течение которого уполномоченным органом  принимаются  предложения):</w:t>
            </w:r>
          </w:p>
          <w:p w:rsidR="00A7753C" w:rsidRDefault="00A7753C" w:rsidP="00BB78F3">
            <w:pPr>
              <w:pStyle w:val="ConsPlusNormal"/>
              <w:contextualSpacing/>
            </w:pPr>
          </w:p>
          <w:p w:rsidR="00A7753C" w:rsidRDefault="00A7753C" w:rsidP="00BB78F3">
            <w:pPr>
              <w:pStyle w:val="ConsPlusNormal"/>
              <w:contextualSpacing/>
            </w:pPr>
            <w:r>
              <w:t>Начало: «</w:t>
            </w:r>
            <w:r w:rsidR="00F77AF9">
              <w:t>0</w:t>
            </w:r>
            <w:r w:rsidR="004D0C9D">
              <w:t>7</w:t>
            </w:r>
            <w:r>
              <w:t xml:space="preserve">» </w:t>
            </w:r>
            <w:r w:rsidR="00F77AF9">
              <w:t xml:space="preserve">декабря </w:t>
            </w:r>
            <w:r>
              <w:t>201</w:t>
            </w:r>
            <w:r w:rsidR="00F77AF9">
              <w:t>7</w:t>
            </w:r>
            <w:r w:rsidR="004D0C9D">
              <w:t xml:space="preserve"> </w:t>
            </w:r>
            <w:r>
              <w:t>г.</w:t>
            </w:r>
          </w:p>
          <w:p w:rsidR="00A7753C" w:rsidRDefault="00A7753C" w:rsidP="00BB78F3">
            <w:pPr>
              <w:pStyle w:val="ConsPlusNormal"/>
              <w:contextualSpacing/>
            </w:pPr>
            <w:r>
              <w:t>Окончание: «</w:t>
            </w:r>
            <w:r w:rsidR="004D0C9D">
              <w:t>26</w:t>
            </w:r>
            <w:r>
              <w:t xml:space="preserve">» </w:t>
            </w:r>
            <w:r w:rsidR="004D0C9D">
              <w:t xml:space="preserve">декабря </w:t>
            </w:r>
            <w:r>
              <w:t>201</w:t>
            </w:r>
            <w:r w:rsidR="004D0C9D">
              <w:t xml:space="preserve">7 </w:t>
            </w:r>
            <w:r>
              <w:t>г.</w:t>
            </w:r>
          </w:p>
          <w:p w:rsidR="004D0C9D" w:rsidRDefault="004D0C9D" w:rsidP="00BB78F3">
            <w:pPr>
              <w:pStyle w:val="ConsPlusNormal"/>
              <w:contextualSpacing/>
            </w:pPr>
          </w:p>
          <w:p w:rsidR="00A7753C" w:rsidRPr="005D652D" w:rsidRDefault="004D0C9D" w:rsidP="00BB78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календарных дней публичных консультаций  - 20 дней.</w:t>
            </w:r>
          </w:p>
        </w:tc>
      </w:tr>
      <w:tr w:rsidR="00A7753C" w:rsidRPr="00AC0FC9" w:rsidTr="0033590D">
        <w:trPr>
          <w:trHeight w:val="146"/>
        </w:trPr>
        <w:tc>
          <w:tcPr>
            <w:tcW w:w="676" w:type="dxa"/>
          </w:tcPr>
          <w:p w:rsidR="00A7753C" w:rsidRPr="005D652D" w:rsidRDefault="00A7753C" w:rsidP="00BB78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5D652D">
              <w:rPr>
                <w:sz w:val="28"/>
                <w:szCs w:val="28"/>
              </w:rPr>
              <w:t>5.</w:t>
            </w:r>
          </w:p>
        </w:tc>
        <w:tc>
          <w:tcPr>
            <w:tcW w:w="9360" w:type="dxa"/>
          </w:tcPr>
          <w:p w:rsidR="00A7753C" w:rsidRPr="005D652D" w:rsidRDefault="00A7753C" w:rsidP="00BB78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sz w:val="28"/>
                <w:szCs w:val="28"/>
              </w:rPr>
            </w:pPr>
            <w:r w:rsidRPr="005D652D">
              <w:rPr>
                <w:sz w:val="28"/>
                <w:szCs w:val="28"/>
              </w:rPr>
              <w:t>Способ направления участниками публичных консультаций своих мнений:</w:t>
            </w:r>
          </w:p>
          <w:p w:rsidR="004D0C9D" w:rsidRPr="00E71697" w:rsidRDefault="004D0C9D" w:rsidP="00BB78F3">
            <w:pPr>
              <w:pStyle w:val="a4"/>
              <w:autoSpaceDE w:val="0"/>
              <w:ind w:left="0"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E71697">
              <w:rPr>
                <w:rFonts w:eastAsia="Calibri"/>
                <w:sz w:val="28"/>
                <w:szCs w:val="28"/>
                <w:u w:val="single"/>
              </w:rPr>
              <w:t xml:space="preserve">по электронной почте: </w:t>
            </w:r>
            <w:r w:rsidRPr="004D0C9D">
              <w:rPr>
                <w:rFonts w:eastAsia="Calibri"/>
                <w:sz w:val="28"/>
                <w:szCs w:val="28"/>
                <w:u w:val="single"/>
              </w:rPr>
              <w:t xml:space="preserve">  </w:t>
            </w:r>
            <w:hyperlink r:id="rId4" w:history="1">
              <w:r w:rsidRPr="00FF414F">
                <w:rPr>
                  <w:rStyle w:val="a5"/>
                  <w:rFonts w:eastAsia="Calibri"/>
                  <w:sz w:val="28"/>
                  <w:szCs w:val="28"/>
                  <w:lang w:val="en-US"/>
                </w:rPr>
                <w:t>investbgo</w:t>
              </w:r>
              <w:r w:rsidRPr="00FF414F">
                <w:rPr>
                  <w:rStyle w:val="a5"/>
                  <w:rFonts w:eastAsia="Calibri"/>
                  <w:sz w:val="28"/>
                  <w:szCs w:val="28"/>
                </w:rPr>
                <w:t>@</w:t>
              </w:r>
              <w:r w:rsidRPr="00FF414F">
                <w:rPr>
                  <w:rStyle w:val="a5"/>
                  <w:rFonts w:eastAsia="Calibri"/>
                  <w:sz w:val="28"/>
                  <w:szCs w:val="28"/>
                  <w:lang w:val="en-US"/>
                </w:rPr>
                <w:t>yandex</w:t>
              </w:r>
              <w:r w:rsidRPr="004D0C9D">
                <w:rPr>
                  <w:rStyle w:val="a5"/>
                  <w:rFonts w:eastAsia="Calibri"/>
                  <w:sz w:val="28"/>
                  <w:szCs w:val="28"/>
                </w:rPr>
                <w:t>.</w:t>
              </w:r>
              <w:proofErr w:type="spellStart"/>
              <w:r w:rsidRPr="00FF414F">
                <w:rPr>
                  <w:rStyle w:val="a5"/>
                  <w:rFonts w:eastAsia="Calibri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  <w:p w:rsidR="004D0C9D" w:rsidRDefault="004D0C9D" w:rsidP="00BB78F3">
            <w:pPr>
              <w:pStyle w:val="a4"/>
              <w:autoSpaceDE w:val="0"/>
              <w:ind w:left="0"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E71697">
              <w:rPr>
                <w:rFonts w:eastAsia="Calibri"/>
                <w:sz w:val="28"/>
                <w:szCs w:val="28"/>
                <w:u w:val="single"/>
              </w:rPr>
              <w:t xml:space="preserve">в письменном виде на адрес: </w:t>
            </w:r>
            <w:r w:rsidRPr="00E71697">
              <w:rPr>
                <w:rFonts w:eastAsia="Calibri"/>
                <w:sz w:val="28"/>
                <w:szCs w:val="28"/>
              </w:rPr>
              <w:t>62</w:t>
            </w:r>
            <w:r w:rsidRPr="004D0C9D">
              <w:rPr>
                <w:rFonts w:eastAsia="Calibri"/>
                <w:sz w:val="28"/>
                <w:szCs w:val="28"/>
              </w:rPr>
              <w:t>3700</w:t>
            </w:r>
            <w:r w:rsidRPr="00E71697">
              <w:rPr>
                <w:rFonts w:eastAsia="Calibri"/>
                <w:sz w:val="28"/>
                <w:szCs w:val="28"/>
              </w:rPr>
              <w:t xml:space="preserve">, Свердловская область, город </w:t>
            </w:r>
            <w:r>
              <w:rPr>
                <w:rFonts w:eastAsia="Calibri"/>
                <w:sz w:val="28"/>
                <w:szCs w:val="28"/>
              </w:rPr>
              <w:t>Березовский</w:t>
            </w:r>
            <w:r w:rsidRPr="00E71697">
              <w:rPr>
                <w:rFonts w:eastAsia="Calibri"/>
                <w:sz w:val="28"/>
                <w:szCs w:val="28"/>
              </w:rPr>
              <w:t xml:space="preserve">, ул. </w:t>
            </w:r>
            <w:r>
              <w:rPr>
                <w:rFonts w:eastAsia="Calibri"/>
                <w:sz w:val="28"/>
                <w:szCs w:val="28"/>
              </w:rPr>
              <w:t>Театральная</w:t>
            </w:r>
            <w:r w:rsidRPr="00E71697">
              <w:rPr>
                <w:rFonts w:eastAsia="Calibri"/>
                <w:sz w:val="28"/>
                <w:szCs w:val="28"/>
              </w:rPr>
              <w:t xml:space="preserve">, </w:t>
            </w:r>
            <w:r>
              <w:rPr>
                <w:rFonts w:eastAsia="Calibri"/>
                <w:sz w:val="28"/>
                <w:szCs w:val="28"/>
              </w:rPr>
              <w:t xml:space="preserve">9, </w:t>
            </w:r>
            <w:r w:rsidRPr="00E71697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E71697">
              <w:rPr>
                <w:rFonts w:eastAsia="Calibri"/>
                <w:sz w:val="28"/>
                <w:szCs w:val="28"/>
              </w:rPr>
              <w:t>каб</w:t>
            </w:r>
            <w:proofErr w:type="spellEnd"/>
            <w:r w:rsidRPr="00E71697">
              <w:rPr>
                <w:rFonts w:eastAsia="Calibri"/>
                <w:sz w:val="28"/>
                <w:szCs w:val="28"/>
              </w:rPr>
              <w:t>.</w:t>
            </w:r>
            <w:r>
              <w:rPr>
                <w:rFonts w:eastAsia="Calibri"/>
                <w:sz w:val="28"/>
                <w:szCs w:val="28"/>
              </w:rPr>
              <w:t xml:space="preserve"> 307</w:t>
            </w:r>
            <w:r w:rsidRPr="00E71697">
              <w:rPr>
                <w:rFonts w:eastAsia="Calibri"/>
                <w:sz w:val="28"/>
                <w:szCs w:val="28"/>
              </w:rPr>
              <w:t>.</w:t>
            </w:r>
          </w:p>
          <w:p w:rsidR="00F1685C" w:rsidRPr="00E71697" w:rsidRDefault="00F1685C" w:rsidP="00BB78F3">
            <w:pPr>
              <w:pStyle w:val="a4"/>
              <w:autoSpaceDE w:val="0"/>
              <w:ind w:left="0"/>
              <w:contextualSpacing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тел. 8 (34369) 4-33-09</w:t>
            </w:r>
          </w:p>
          <w:p w:rsidR="00A7753C" w:rsidRPr="005D652D" w:rsidRDefault="00A7753C" w:rsidP="00BB78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sz w:val="28"/>
                <w:szCs w:val="28"/>
              </w:rPr>
            </w:pPr>
          </w:p>
        </w:tc>
      </w:tr>
    </w:tbl>
    <w:p w:rsidR="00A7753C" w:rsidRDefault="00A7753C" w:rsidP="00BB78F3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753C" w:rsidRPr="00AF5412" w:rsidRDefault="00A7753C" w:rsidP="00BB78F3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Уполномоченный орган:</w:t>
      </w:r>
    </w:p>
    <w:p w:rsidR="00F77AF9" w:rsidRDefault="00F77AF9" w:rsidP="00BB78F3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Заведующий отделом </w:t>
      </w:r>
    </w:p>
    <w:p w:rsidR="00F77AF9" w:rsidRDefault="00F77AF9" w:rsidP="00BB78F3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инвестиционного развития</w:t>
      </w:r>
    </w:p>
    <w:p w:rsidR="00F77AF9" w:rsidRDefault="00F77AF9" w:rsidP="00BB78F3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A7753C" w:rsidRDefault="00F77AF9" w:rsidP="00BB78F3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Березовского городского округа    </w:t>
      </w:r>
      <w:r w:rsidR="00A7753C">
        <w:rPr>
          <w:rFonts w:ascii="Times New Roman" w:hAnsi="Times New Roman" w:cs="Times New Roman"/>
          <w:sz w:val="28"/>
          <w:szCs w:val="28"/>
        </w:rPr>
        <w:t xml:space="preserve"> </w:t>
      </w:r>
      <w:r w:rsidR="00A7753C" w:rsidRPr="00AF5412">
        <w:rPr>
          <w:rFonts w:ascii="Times New Roman" w:hAnsi="Times New Roman" w:cs="Times New Roman"/>
          <w:sz w:val="28"/>
          <w:szCs w:val="28"/>
        </w:rPr>
        <w:t xml:space="preserve"> ____________________</w:t>
      </w:r>
      <w:r>
        <w:rPr>
          <w:rFonts w:ascii="Times New Roman" w:hAnsi="Times New Roman" w:cs="Times New Roman"/>
          <w:sz w:val="28"/>
          <w:szCs w:val="28"/>
        </w:rPr>
        <w:t>/Маслакова Ю.О.</w:t>
      </w:r>
    </w:p>
    <w:p w:rsidR="00F77AF9" w:rsidRPr="00AF5412" w:rsidRDefault="00F77AF9" w:rsidP="00BB78F3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BB78F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.12.2017</w:t>
      </w:r>
    </w:p>
    <w:p w:rsidR="00A7753C" w:rsidRPr="009F5FE3" w:rsidRDefault="00A7753C" w:rsidP="00A7753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F5412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A7753C" w:rsidRDefault="00A7753C" w:rsidP="00A7753C">
      <w:pPr>
        <w:pStyle w:val="ConsPlusNormal"/>
        <w:jc w:val="right"/>
        <w:outlineLvl w:val="1"/>
      </w:pPr>
    </w:p>
    <w:p w:rsidR="00A7753C" w:rsidRDefault="00A7753C" w:rsidP="00A7753C">
      <w:pPr>
        <w:pStyle w:val="ConsPlusNormal"/>
        <w:outlineLvl w:val="1"/>
      </w:pPr>
    </w:p>
    <w:p w:rsidR="000B06A7" w:rsidRDefault="000B06A7"/>
    <w:sectPr w:rsidR="000B06A7" w:rsidSect="00ED5B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508F"/>
    <w:rsid w:val="000B06A7"/>
    <w:rsid w:val="004C508F"/>
    <w:rsid w:val="004D0C9D"/>
    <w:rsid w:val="00503D43"/>
    <w:rsid w:val="006356AA"/>
    <w:rsid w:val="00655EFC"/>
    <w:rsid w:val="006B2557"/>
    <w:rsid w:val="006B6D59"/>
    <w:rsid w:val="00933FD4"/>
    <w:rsid w:val="009461C6"/>
    <w:rsid w:val="009E0973"/>
    <w:rsid w:val="00A7753C"/>
    <w:rsid w:val="00AB163F"/>
    <w:rsid w:val="00BB78F3"/>
    <w:rsid w:val="00C46EF5"/>
    <w:rsid w:val="00ED5B0F"/>
    <w:rsid w:val="00EF51BC"/>
    <w:rsid w:val="00F1685C"/>
    <w:rsid w:val="00F31A30"/>
    <w:rsid w:val="00F77A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53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75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A7753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A775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4D0C9D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Hyperlink"/>
    <w:basedOn w:val="a0"/>
    <w:uiPriority w:val="99"/>
    <w:unhideWhenUsed/>
    <w:rsid w:val="004D0C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53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75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A7753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A775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vestbgo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Истомина Н.В.</dc:creator>
  <cp:keywords/>
  <dc:description/>
  <cp:lastModifiedBy>batanova</cp:lastModifiedBy>
  <cp:revision>11</cp:revision>
  <dcterms:created xsi:type="dcterms:W3CDTF">2017-07-05T12:24:00Z</dcterms:created>
  <dcterms:modified xsi:type="dcterms:W3CDTF">2017-12-11T06:15:00Z</dcterms:modified>
</cp:coreProperties>
</file>